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6" w:rsidRPr="002C5767" w:rsidRDefault="00E20E46" w:rsidP="00E20E46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3288030" cy="1283970"/>
            <wp:effectExtent l="0" t="0" r="7620" b="0"/>
            <wp:docPr id="1" name="Grafik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lang w:val="en-US"/>
        </w:rPr>
      </w:pP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E20E46" w:rsidRPr="002C5767" w:rsidRDefault="00E20E46" w:rsidP="00E20E4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Verdana" w:hAnsi="Verdana"/>
          <w:b/>
          <w:color w:val="000000"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2C5767">
        <w:rPr>
          <w:rFonts w:ascii="Calibri" w:hAnsi="Calibri" w:cs="Calibri"/>
          <w:b/>
          <w:color w:val="000000"/>
          <w:lang w:val="en-US"/>
        </w:rPr>
        <w:t>United Nations Human Rights Council</w:t>
      </w: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2C5767">
        <w:rPr>
          <w:rFonts w:ascii="Calibri" w:hAnsi="Calibri" w:cs="Calibri"/>
          <w:b/>
          <w:color w:val="000000"/>
          <w:lang w:val="en-US"/>
        </w:rPr>
        <w:t>2</w:t>
      </w:r>
      <w:r w:rsidR="00F37433">
        <w:rPr>
          <w:rFonts w:ascii="Calibri" w:hAnsi="Calibri" w:cs="Calibri"/>
          <w:b/>
          <w:color w:val="000000"/>
          <w:lang w:val="en-US"/>
        </w:rPr>
        <w:t>4</w:t>
      </w:r>
      <w:r>
        <w:rPr>
          <w:rFonts w:ascii="Calibri" w:hAnsi="Calibri" w:cs="Calibri"/>
          <w:b/>
          <w:color w:val="000000"/>
          <w:lang w:val="en-US"/>
        </w:rPr>
        <w:t>rd</w:t>
      </w:r>
      <w:r w:rsidRPr="002C5767">
        <w:rPr>
          <w:rFonts w:ascii="Calibri" w:hAnsi="Calibri" w:cs="Calibri"/>
          <w:b/>
          <w:color w:val="000000"/>
          <w:lang w:val="en-US"/>
        </w:rPr>
        <w:t xml:space="preserve"> Session of the UPR Working Group</w:t>
      </w:r>
    </w:p>
    <w:p w:rsidR="00E20E46" w:rsidRPr="002C5767" w:rsidRDefault="00F37433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0D28C8">
        <w:rPr>
          <w:rFonts w:ascii="Calibri" w:hAnsi="Calibri" w:cs="Calibri"/>
          <w:b/>
          <w:lang w:val="en-US"/>
        </w:rPr>
        <w:t xml:space="preserve">Geneva, </w:t>
      </w:r>
      <w:r w:rsidR="000D28C8" w:rsidRPr="000D28C8">
        <w:rPr>
          <w:rFonts w:ascii="Calibri" w:hAnsi="Calibri" w:cs="Calibri"/>
          <w:b/>
          <w:lang w:val="en-US"/>
        </w:rPr>
        <w:t>25</w:t>
      </w:r>
      <w:r w:rsidRPr="000D28C8">
        <w:rPr>
          <w:rFonts w:ascii="Calibri" w:hAnsi="Calibri" w:cs="Calibri"/>
          <w:b/>
          <w:lang w:val="en-US"/>
        </w:rPr>
        <w:t xml:space="preserve"> January 2016</w:t>
      </w:r>
      <w:r w:rsidR="00E20E46" w:rsidRPr="002C5767">
        <w:rPr>
          <w:rFonts w:ascii="Calibri" w:hAnsi="Calibri" w:cs="Calibri"/>
          <w:b/>
          <w:color w:val="000000"/>
          <w:lang w:val="en-US"/>
        </w:rPr>
        <w:br/>
      </w: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2C5767">
        <w:rPr>
          <w:rFonts w:ascii="Calibri" w:hAnsi="Calibri" w:cs="Calibri"/>
          <w:b/>
          <w:color w:val="000000"/>
          <w:lang w:val="en-US"/>
        </w:rPr>
        <w:t>---</w:t>
      </w: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t>Questions and Recommendation</w:t>
      </w:r>
      <w:r w:rsidRPr="002C5767">
        <w:rPr>
          <w:rFonts w:ascii="Calibri" w:hAnsi="Calibri" w:cs="Calibri"/>
          <w:b/>
          <w:color w:val="000000"/>
          <w:lang w:val="en-US"/>
        </w:rPr>
        <w:t>s to</w:t>
      </w:r>
      <w:r>
        <w:rPr>
          <w:rFonts w:ascii="Calibri" w:hAnsi="Calibri" w:cs="Calibri"/>
          <w:b/>
          <w:color w:val="000000"/>
          <w:lang w:val="en-US"/>
        </w:rPr>
        <w:t xml:space="preserve"> </w:t>
      </w:r>
      <w:r w:rsidRPr="00E20E46">
        <w:rPr>
          <w:rFonts w:ascii="Calibri" w:hAnsi="Calibri" w:cs="Calibri"/>
          <w:b/>
          <w:color w:val="000000"/>
          <w:lang w:val="en-US"/>
        </w:rPr>
        <w:t>Solomon Islands</w:t>
      </w: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  <w:r w:rsidRPr="002C5767">
        <w:rPr>
          <w:rFonts w:ascii="Calibri" w:hAnsi="Calibri" w:cs="Calibri"/>
          <w:b/>
          <w:lang w:val="en-US"/>
        </w:rPr>
        <w:t>German National Statement</w:t>
      </w: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E20E46" w:rsidRPr="002C5767" w:rsidRDefault="00E20E46" w:rsidP="00E20E46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</w:p>
    <w:p w:rsidR="00E20E46" w:rsidRPr="002C5767" w:rsidRDefault="00E20E46" w:rsidP="00E20E46">
      <w:pPr>
        <w:spacing w:line="360" w:lineRule="auto"/>
        <w:rPr>
          <w:rFonts w:ascii="Calibri" w:hAnsi="Calibri" w:cs="Calibri"/>
          <w:b/>
          <w:color w:val="000000"/>
          <w:lang w:val="en-US"/>
        </w:rPr>
      </w:pPr>
    </w:p>
    <w:p w:rsidR="00E20E46" w:rsidRDefault="00E20E46" w:rsidP="00E20E46">
      <w:pPr>
        <w:pStyle w:val="KeinLeerraum"/>
        <w:spacing w:line="360" w:lineRule="auto"/>
        <w:jc w:val="both"/>
        <w:rPr>
          <w:sz w:val="28"/>
          <w:szCs w:val="28"/>
          <w:lang w:val="en-US"/>
        </w:rPr>
      </w:pPr>
    </w:p>
    <w:p w:rsidR="00E20E46" w:rsidRPr="002C5767" w:rsidRDefault="00E20E46" w:rsidP="00E20E46">
      <w:pPr>
        <w:pStyle w:val="KeinLeerraum"/>
        <w:spacing w:line="360" w:lineRule="auto"/>
        <w:jc w:val="both"/>
        <w:rPr>
          <w:sz w:val="28"/>
          <w:szCs w:val="28"/>
          <w:lang w:val="en-US"/>
        </w:rPr>
      </w:pPr>
    </w:p>
    <w:p w:rsidR="00E20E46" w:rsidRPr="00F84DB0" w:rsidRDefault="00E20E46" w:rsidP="00E20E46">
      <w:pPr>
        <w:spacing w:line="360" w:lineRule="auto"/>
        <w:rPr>
          <w:rFonts w:ascii="Calibri" w:hAnsi="Calibri" w:cs="Calibri"/>
          <w:lang w:val="en-US"/>
        </w:rPr>
      </w:pPr>
      <w:r w:rsidRPr="00F84DB0">
        <w:rPr>
          <w:rFonts w:ascii="Calibri" w:hAnsi="Calibri" w:cs="Calibri"/>
          <w:lang w:val="en-US"/>
        </w:rPr>
        <w:lastRenderedPageBreak/>
        <w:t xml:space="preserve">Thank you, </w:t>
      </w:r>
      <w:proofErr w:type="spellStart"/>
      <w:r w:rsidRPr="00F84DB0">
        <w:rPr>
          <w:rFonts w:ascii="Calibri" w:hAnsi="Calibri" w:cs="Calibri"/>
          <w:lang w:val="en-US"/>
        </w:rPr>
        <w:t>Mr</w:t>
      </w:r>
      <w:proofErr w:type="spellEnd"/>
      <w:r w:rsidRPr="00F84DB0">
        <w:rPr>
          <w:rFonts w:ascii="Calibri" w:hAnsi="Calibri" w:cs="Calibri"/>
          <w:lang w:val="en-US"/>
        </w:rPr>
        <w:t xml:space="preserve"> President,</w:t>
      </w:r>
    </w:p>
    <w:p w:rsidR="00E20E46" w:rsidRPr="00F84DB0" w:rsidRDefault="00E20E46" w:rsidP="00E20E46">
      <w:pPr>
        <w:spacing w:line="360" w:lineRule="auto"/>
        <w:rPr>
          <w:rFonts w:ascii="Calibri" w:hAnsi="Calibri" w:cs="Calibri"/>
          <w:lang w:val="en-US"/>
        </w:rPr>
      </w:pPr>
    </w:p>
    <w:p w:rsidR="00866CA1" w:rsidRDefault="00866CA1" w:rsidP="00866CA1">
      <w:p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Germany welcomes the delegation of </w:t>
      </w:r>
      <w:r w:rsidRPr="00E20E46">
        <w:rPr>
          <w:rFonts w:ascii="Calibri" w:hAnsi="Calibri" w:cs="Calibri"/>
          <w:lang w:val="en-US"/>
        </w:rPr>
        <w:t>Solomon Islands</w:t>
      </w:r>
      <w:r>
        <w:rPr>
          <w:rFonts w:ascii="Calibri" w:hAnsi="Calibri" w:cs="Calibri"/>
          <w:lang w:val="en-US"/>
        </w:rPr>
        <w:t xml:space="preserve"> to the UPR. </w:t>
      </w:r>
    </w:p>
    <w:p w:rsidR="00866CA1" w:rsidRDefault="00866CA1" w:rsidP="00866CA1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CF444A" w:rsidRPr="00CF444A" w:rsidRDefault="00866CA1" w:rsidP="00CF444A">
      <w:pPr>
        <w:spacing w:line="360" w:lineRule="auto"/>
        <w:jc w:val="both"/>
        <w:rPr>
          <w:rFonts w:asciiTheme="minorHAnsi" w:hAnsiTheme="minorHAnsi" w:cs="Calibri"/>
          <w:lang w:val="en-US"/>
        </w:rPr>
      </w:pPr>
      <w:r>
        <w:rPr>
          <w:rFonts w:ascii="Calibri" w:hAnsi="Calibri" w:cs="Calibri"/>
          <w:lang w:val="en-US"/>
        </w:rPr>
        <w:t xml:space="preserve">Germany notes with </w:t>
      </w:r>
      <w:r w:rsidRPr="00CF444A">
        <w:rPr>
          <w:rFonts w:asciiTheme="minorHAnsi" w:hAnsiTheme="minorHAnsi" w:cs="Calibri"/>
          <w:lang w:val="en-US"/>
        </w:rPr>
        <w:t xml:space="preserve">satisfaction the positive development of Solomon Islands in the fields of social cohesion, governance and </w:t>
      </w:r>
      <w:r w:rsidR="008C7B05" w:rsidRPr="00CF444A">
        <w:rPr>
          <w:rFonts w:asciiTheme="minorHAnsi" w:hAnsiTheme="minorHAnsi" w:cs="Calibri"/>
          <w:lang w:val="en-US"/>
        </w:rPr>
        <w:t xml:space="preserve">human </w:t>
      </w:r>
      <w:r w:rsidRPr="00CF444A">
        <w:rPr>
          <w:rFonts w:asciiTheme="minorHAnsi" w:hAnsiTheme="minorHAnsi" w:cs="Calibri"/>
          <w:lang w:val="en-US"/>
        </w:rPr>
        <w:t xml:space="preserve">trafficking </w:t>
      </w:r>
      <w:r w:rsidR="00AA1D5B">
        <w:rPr>
          <w:rFonts w:asciiTheme="minorHAnsi" w:hAnsiTheme="minorHAnsi" w:cs="Calibri"/>
          <w:lang w:val="en-US"/>
        </w:rPr>
        <w:t xml:space="preserve">and </w:t>
      </w:r>
      <w:r w:rsidRPr="00CF444A">
        <w:rPr>
          <w:rFonts w:asciiTheme="minorHAnsi" w:hAnsiTheme="minorHAnsi" w:cs="Calibri"/>
          <w:lang w:val="en-US"/>
        </w:rPr>
        <w:t xml:space="preserve">encourages </w:t>
      </w:r>
      <w:r w:rsidR="008C7B05" w:rsidRPr="00CF444A">
        <w:rPr>
          <w:rFonts w:asciiTheme="minorHAnsi" w:hAnsiTheme="minorHAnsi" w:cs="Calibri"/>
          <w:lang w:val="en-US"/>
        </w:rPr>
        <w:t>its</w:t>
      </w:r>
      <w:r w:rsidRPr="00CF444A">
        <w:rPr>
          <w:rFonts w:asciiTheme="minorHAnsi" w:hAnsiTheme="minorHAnsi" w:cs="Calibri"/>
          <w:lang w:val="en-US"/>
        </w:rPr>
        <w:t xml:space="preserve"> Government to </w:t>
      </w:r>
      <w:r w:rsidR="009465A6" w:rsidRPr="00CF444A">
        <w:rPr>
          <w:rFonts w:asciiTheme="minorHAnsi" w:hAnsiTheme="minorHAnsi" w:cs="Calibri"/>
          <w:lang w:val="en-US"/>
        </w:rPr>
        <w:t xml:space="preserve">take further steps to </w:t>
      </w:r>
      <w:r w:rsidRPr="00CF444A">
        <w:rPr>
          <w:rFonts w:asciiTheme="minorHAnsi" w:hAnsiTheme="minorHAnsi" w:cs="Calibri"/>
          <w:lang w:val="en-US"/>
        </w:rPr>
        <w:t xml:space="preserve">strengthen the national human rights </w:t>
      </w:r>
      <w:r w:rsidR="008C7B05" w:rsidRPr="00CF444A">
        <w:rPr>
          <w:rFonts w:asciiTheme="minorHAnsi" w:hAnsiTheme="minorHAnsi" w:cs="Calibri"/>
          <w:lang w:val="en-US"/>
        </w:rPr>
        <w:t>situation</w:t>
      </w:r>
      <w:r w:rsidRPr="00CF444A">
        <w:rPr>
          <w:rFonts w:asciiTheme="minorHAnsi" w:hAnsiTheme="minorHAnsi" w:cs="Calibri"/>
          <w:lang w:val="en-US"/>
        </w:rPr>
        <w:t xml:space="preserve">. </w:t>
      </w:r>
      <w:r w:rsidR="00CF444A" w:rsidRPr="00CF444A">
        <w:rPr>
          <w:rFonts w:asciiTheme="minorHAnsi" w:hAnsiTheme="minorHAnsi" w:cs="Calibri"/>
          <w:lang w:val="en-US"/>
        </w:rPr>
        <w:t xml:space="preserve">Germany also welcomes the passing of the Family Protection Act in 2014, which criminalizes domestic violence. </w:t>
      </w:r>
    </w:p>
    <w:p w:rsidR="00866CA1" w:rsidRPr="00CF444A" w:rsidRDefault="00866CA1" w:rsidP="00866CA1">
      <w:pPr>
        <w:spacing w:line="360" w:lineRule="auto"/>
        <w:jc w:val="both"/>
        <w:rPr>
          <w:rFonts w:asciiTheme="minorHAnsi" w:hAnsiTheme="minorHAnsi" w:cs="Calibri"/>
          <w:lang w:val="en-US"/>
        </w:rPr>
      </w:pPr>
    </w:p>
    <w:p w:rsidR="00E20E46" w:rsidRPr="00F84DB0" w:rsidRDefault="00E20E46" w:rsidP="00E20E46">
      <w:pPr>
        <w:spacing w:line="360" w:lineRule="auto"/>
        <w:rPr>
          <w:rFonts w:ascii="Calibri" w:hAnsi="Calibri" w:cs="Calibri"/>
          <w:lang w:val="en-US"/>
        </w:rPr>
      </w:pPr>
    </w:p>
    <w:p w:rsidR="00E20E46" w:rsidRPr="00F84DB0" w:rsidRDefault="00E20E46" w:rsidP="00E20E46">
      <w:pPr>
        <w:spacing w:line="360" w:lineRule="auto"/>
        <w:rPr>
          <w:rFonts w:ascii="Calibri" w:hAnsi="Calibri" w:cs="Calibri"/>
          <w:lang w:val="en-US"/>
        </w:rPr>
      </w:pPr>
      <w:proofErr w:type="spellStart"/>
      <w:r w:rsidRPr="00F84DB0">
        <w:rPr>
          <w:rFonts w:ascii="Calibri" w:hAnsi="Calibri" w:cs="Calibri"/>
          <w:lang w:val="en-US"/>
        </w:rPr>
        <w:t>Mr</w:t>
      </w:r>
      <w:proofErr w:type="spellEnd"/>
      <w:r w:rsidRPr="00F84DB0">
        <w:rPr>
          <w:rFonts w:ascii="Calibri" w:hAnsi="Calibri" w:cs="Calibri"/>
          <w:lang w:val="en-US"/>
        </w:rPr>
        <w:t xml:space="preserve"> President,</w:t>
      </w:r>
    </w:p>
    <w:p w:rsidR="00E20E46" w:rsidRDefault="00E20E46" w:rsidP="00E20E46">
      <w:pPr>
        <w:spacing w:line="360" w:lineRule="auto"/>
        <w:rPr>
          <w:rFonts w:ascii="Calibri" w:hAnsi="Calibri" w:cs="Calibri"/>
          <w:lang w:val="en-US"/>
        </w:rPr>
      </w:pPr>
    </w:p>
    <w:p w:rsidR="00E20E46" w:rsidRDefault="00E20E46" w:rsidP="00E20E46">
      <w:p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Germany wishes to offer the following recommendations to </w:t>
      </w:r>
      <w:r w:rsidRPr="00E20E46">
        <w:rPr>
          <w:rFonts w:ascii="Calibri" w:hAnsi="Calibri" w:cs="Calibri"/>
          <w:lang w:val="en-US"/>
        </w:rPr>
        <w:t>Solomon Islands</w:t>
      </w:r>
      <w:r>
        <w:rPr>
          <w:rFonts w:ascii="Calibri" w:hAnsi="Calibri" w:cs="Calibri"/>
          <w:lang w:val="en-US"/>
        </w:rPr>
        <w:t>:</w:t>
      </w:r>
    </w:p>
    <w:p w:rsidR="00E20E46" w:rsidRDefault="00E20E46" w:rsidP="00E20E46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E20E46" w:rsidRDefault="00F37433" w:rsidP="00F37433">
      <w:pPr>
        <w:pStyle w:val="Listenabsatz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</w:t>
      </w:r>
      <w:r w:rsidRPr="00F37433">
        <w:rPr>
          <w:rFonts w:ascii="Calibri" w:hAnsi="Calibri" w:cs="Calibri"/>
          <w:lang w:val="en-US"/>
        </w:rPr>
        <w:t>nsure that the rights of child</w:t>
      </w:r>
      <w:r w:rsidR="008C7B05">
        <w:rPr>
          <w:rFonts w:ascii="Calibri" w:hAnsi="Calibri" w:cs="Calibri"/>
          <w:lang w:val="en-US"/>
        </w:rPr>
        <w:t>ren</w:t>
      </w:r>
      <w:r w:rsidRPr="00F37433">
        <w:rPr>
          <w:rFonts w:ascii="Calibri" w:hAnsi="Calibri" w:cs="Calibri"/>
          <w:lang w:val="en-US"/>
        </w:rPr>
        <w:t xml:space="preserve"> are protected</w:t>
      </w:r>
      <w:r w:rsidR="008C7B05">
        <w:rPr>
          <w:rFonts w:ascii="Calibri" w:hAnsi="Calibri" w:cs="Calibri"/>
          <w:lang w:val="en-US"/>
        </w:rPr>
        <w:t xml:space="preserve"> </w:t>
      </w:r>
      <w:r w:rsidR="008C7B05" w:rsidRPr="008C7B05">
        <w:rPr>
          <w:rFonts w:asciiTheme="minorHAnsi" w:hAnsiTheme="minorHAnsi" w:cs="Calibri"/>
          <w:lang w:val="en-US"/>
        </w:rPr>
        <w:t xml:space="preserve">by </w:t>
      </w:r>
      <w:r w:rsidR="008C7B05" w:rsidRPr="00441DA6">
        <w:rPr>
          <w:rFonts w:asciiTheme="minorHAnsi" w:hAnsiTheme="minorHAnsi"/>
          <w:lang w:val="en-US"/>
        </w:rPr>
        <w:t>codifying the provisions of the Convention of the Rights of the Child in the national legislation</w:t>
      </w:r>
      <w:r w:rsidR="008C7B05" w:rsidRPr="008C7B05">
        <w:rPr>
          <w:rFonts w:ascii="Calibri" w:hAnsi="Calibri" w:cs="Calibri"/>
          <w:lang w:val="en-US"/>
        </w:rPr>
        <w:t xml:space="preserve"> </w:t>
      </w:r>
      <w:r w:rsidR="008C7B05">
        <w:rPr>
          <w:rFonts w:ascii="Calibri" w:hAnsi="Calibri" w:cs="Calibri"/>
          <w:lang w:val="en-US"/>
        </w:rPr>
        <w:t xml:space="preserve">and </w:t>
      </w:r>
      <w:r w:rsidR="00CB1D65">
        <w:rPr>
          <w:rFonts w:ascii="Calibri" w:hAnsi="Calibri" w:cs="Calibri"/>
          <w:lang w:val="en-US"/>
        </w:rPr>
        <w:t>ratifying</w:t>
      </w:r>
      <w:r>
        <w:rPr>
          <w:rFonts w:ascii="Calibri" w:hAnsi="Calibri" w:cs="Calibri"/>
          <w:lang w:val="en-US"/>
        </w:rPr>
        <w:t xml:space="preserve"> the Optional Protocol to the </w:t>
      </w:r>
      <w:r w:rsidRPr="00F37433">
        <w:rPr>
          <w:rFonts w:ascii="Calibri" w:hAnsi="Calibri" w:cs="Calibri"/>
          <w:lang w:val="en-US"/>
        </w:rPr>
        <w:t>Convention on the Rights of the Child</w:t>
      </w:r>
      <w:r>
        <w:rPr>
          <w:rFonts w:ascii="Calibri" w:hAnsi="Calibri" w:cs="Calibri"/>
          <w:lang w:val="en-US"/>
        </w:rPr>
        <w:t xml:space="preserve"> on</w:t>
      </w:r>
      <w:r w:rsidR="00CB1D65">
        <w:rPr>
          <w:rFonts w:ascii="Calibri" w:hAnsi="Calibri" w:cs="Calibri"/>
          <w:lang w:val="en-US"/>
        </w:rPr>
        <w:t xml:space="preserve"> the Involvement of Children in Armed Conflict and the Optional Protocol to the CRC on the Sale of Children, Child Pro</w:t>
      </w:r>
      <w:r w:rsidR="00C912E3">
        <w:rPr>
          <w:rFonts w:ascii="Calibri" w:hAnsi="Calibri" w:cs="Calibri"/>
          <w:lang w:val="en-US"/>
        </w:rPr>
        <w:t>stitution and Child Pornography.</w:t>
      </w:r>
      <w:r w:rsidR="00CB1D65">
        <w:rPr>
          <w:rFonts w:ascii="Calibri" w:hAnsi="Calibri" w:cs="Calibri"/>
          <w:lang w:val="en-US"/>
        </w:rPr>
        <w:t xml:space="preserve"> </w:t>
      </w:r>
    </w:p>
    <w:p w:rsidR="00C912E3" w:rsidRPr="004C061B" w:rsidRDefault="00C912E3" w:rsidP="00C912E3">
      <w:pPr>
        <w:pStyle w:val="Listenabsatz"/>
        <w:numPr>
          <w:ilvl w:val="0"/>
          <w:numId w:val="4"/>
        </w:num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Pr="00C912E3">
        <w:rPr>
          <w:rFonts w:ascii="Calibri" w:hAnsi="Calibri" w:cs="Calibri"/>
          <w:lang w:val="en-US"/>
        </w:rPr>
        <w:t>ontinue with its efforts to develop a national policy for the benefit of persons with disabilities</w:t>
      </w:r>
      <w:r w:rsidR="00441DA6">
        <w:rPr>
          <w:rFonts w:ascii="Calibri" w:hAnsi="Calibri" w:cs="Calibri"/>
          <w:lang w:val="en-US"/>
        </w:rPr>
        <w:t>, including the ratification of the Convention on</w:t>
      </w:r>
      <w:r w:rsidR="00AA1D5B">
        <w:rPr>
          <w:rFonts w:ascii="Calibri" w:hAnsi="Calibri" w:cs="Calibri"/>
          <w:lang w:val="en-US"/>
        </w:rPr>
        <w:t xml:space="preserve"> the Rights of Persons </w:t>
      </w:r>
      <w:bookmarkStart w:id="0" w:name="_GoBack"/>
      <w:bookmarkEnd w:id="0"/>
      <w:r w:rsidR="00AA1D5B">
        <w:rPr>
          <w:rFonts w:ascii="Calibri" w:hAnsi="Calibri" w:cs="Calibri"/>
          <w:lang w:val="en-US"/>
        </w:rPr>
        <w:t xml:space="preserve">with </w:t>
      </w:r>
      <w:r w:rsidR="00441DA6">
        <w:rPr>
          <w:rFonts w:ascii="Calibri" w:hAnsi="Calibri" w:cs="Calibri"/>
          <w:lang w:val="en-US"/>
        </w:rPr>
        <w:t>Disabilities</w:t>
      </w:r>
      <w:r>
        <w:rPr>
          <w:rFonts w:ascii="Calibri" w:hAnsi="Calibri" w:cs="Calibri"/>
          <w:lang w:val="en-US"/>
        </w:rPr>
        <w:t>.</w:t>
      </w:r>
    </w:p>
    <w:p w:rsidR="00E20E46" w:rsidRDefault="00E20E46" w:rsidP="009465A6">
      <w:pPr>
        <w:pStyle w:val="Listenabsatz"/>
        <w:spacing w:line="360" w:lineRule="auto"/>
        <w:ind w:left="1440"/>
        <w:rPr>
          <w:rFonts w:ascii="Calibri" w:hAnsi="Calibri" w:cs="Calibri"/>
          <w:lang w:val="en-US"/>
        </w:rPr>
      </w:pPr>
    </w:p>
    <w:p w:rsidR="00E20E46" w:rsidRDefault="00E20E46" w:rsidP="00E20E46">
      <w:pPr>
        <w:spacing w:line="360" w:lineRule="auto"/>
        <w:rPr>
          <w:rFonts w:ascii="Calibri" w:hAnsi="Calibri" w:cs="Calibri"/>
          <w:lang w:val="en-US"/>
        </w:rPr>
      </w:pPr>
      <w:r w:rsidRPr="00F84DB0">
        <w:rPr>
          <w:rFonts w:ascii="Calibri" w:hAnsi="Calibri" w:cs="Calibri"/>
          <w:lang w:val="en-US"/>
        </w:rPr>
        <w:t xml:space="preserve">Thank you, </w:t>
      </w:r>
      <w:proofErr w:type="spellStart"/>
      <w:r w:rsidRPr="00F84DB0">
        <w:rPr>
          <w:rFonts w:ascii="Calibri" w:hAnsi="Calibri" w:cs="Calibri"/>
          <w:lang w:val="en-US"/>
        </w:rPr>
        <w:t>Mr</w:t>
      </w:r>
      <w:proofErr w:type="spellEnd"/>
      <w:r w:rsidRPr="00F84DB0">
        <w:rPr>
          <w:rFonts w:ascii="Calibri" w:hAnsi="Calibri" w:cs="Calibri"/>
          <w:lang w:val="en-US"/>
        </w:rPr>
        <w:t xml:space="preserve"> President.</w:t>
      </w:r>
    </w:p>
    <w:p w:rsidR="00990EB7" w:rsidRDefault="00D84E9F" w:rsidP="00750088">
      <w:pPr>
        <w:spacing w:line="360" w:lineRule="auto"/>
      </w:pPr>
    </w:p>
    <w:sectPr w:rsidR="00990EB7" w:rsidSect="00A31E02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9F" w:rsidRDefault="00D84E9F">
      <w:r>
        <w:separator/>
      </w:r>
    </w:p>
  </w:endnote>
  <w:endnote w:type="continuationSeparator" w:id="0">
    <w:p w:rsidR="00D84E9F" w:rsidRDefault="00D8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A30309" w:rsidP="00E7230D">
    <w:pPr>
      <w:pStyle w:val="Fuzeile"/>
      <w:spacing w:line="360" w:lineRule="auto"/>
      <w:jc w:val="right"/>
      <w:rPr>
        <w:rFonts w:ascii="Arial" w:hAnsi="Arial" w:cs="Arial"/>
        <w:color w:val="808080"/>
        <w:sz w:val="16"/>
        <w:szCs w:val="16"/>
      </w:rPr>
    </w:pPr>
    <w:proofErr w:type="spellStart"/>
    <w:r w:rsidRPr="00E7230D">
      <w:rPr>
        <w:rStyle w:val="Seitenzahl"/>
        <w:rFonts w:ascii="Arial" w:hAnsi="Arial" w:cs="Arial"/>
      </w:rPr>
      <w:t>Page</w:t>
    </w:r>
    <w:proofErr w:type="spellEnd"/>
    <w:r w:rsidRPr="00E7230D">
      <w:rPr>
        <w:rStyle w:val="Seitenzahl"/>
        <w:rFonts w:ascii="Arial" w:hAnsi="Arial" w:cs="Arial"/>
      </w:rPr>
      <w:t xml:space="preserve">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416167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416167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A30309" w:rsidP="00E7230D">
    <w:pPr>
      <w:pStyle w:val="Fuzeile"/>
      <w:jc w:val="right"/>
      <w:rPr>
        <w:rFonts w:ascii="Arial" w:hAnsi="Arial" w:cs="Arial"/>
      </w:rPr>
    </w:pPr>
    <w:proofErr w:type="spellStart"/>
    <w:r w:rsidRPr="00E7230D">
      <w:rPr>
        <w:rFonts w:ascii="Arial" w:hAnsi="Arial" w:cs="Arial"/>
      </w:rPr>
      <w:t>Page</w:t>
    </w:r>
    <w:proofErr w:type="spellEnd"/>
    <w:r w:rsidRPr="00E7230D">
      <w:rPr>
        <w:rFonts w:ascii="Arial" w:hAnsi="Arial" w:cs="Arial"/>
      </w:rPr>
      <w:t xml:space="preserve">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416167">
      <w:rPr>
        <w:rStyle w:val="Seitenzahl"/>
        <w:rFonts w:ascii="Arial" w:hAnsi="Arial" w:cs="Arial"/>
        <w:noProof/>
      </w:rPr>
      <w:t>1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416167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9F" w:rsidRDefault="00D84E9F">
      <w:r>
        <w:separator/>
      </w:r>
    </w:p>
  </w:footnote>
  <w:footnote w:type="continuationSeparator" w:id="0">
    <w:p w:rsidR="00D84E9F" w:rsidRDefault="00D8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A30309" w:rsidP="00355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6167">
      <w:rPr>
        <w:rStyle w:val="Seitenzahl"/>
        <w:noProof/>
      </w:rPr>
      <w:t>2</w:t>
    </w:r>
    <w:r>
      <w:rPr>
        <w:rStyle w:val="Seitenzahl"/>
      </w:rPr>
      <w:fldChar w:fldCharType="end"/>
    </w:r>
  </w:p>
  <w:p w:rsidR="00D03719" w:rsidRDefault="00D84E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A30309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D39"/>
    <w:multiLevelType w:val="hybridMultilevel"/>
    <w:tmpl w:val="2FDC8D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C4BF9"/>
    <w:multiLevelType w:val="hybridMultilevel"/>
    <w:tmpl w:val="870AF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DCA"/>
    <w:multiLevelType w:val="hybridMultilevel"/>
    <w:tmpl w:val="E6BC3A3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ADC79C9"/>
    <w:multiLevelType w:val="hybridMultilevel"/>
    <w:tmpl w:val="B720F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0BC9"/>
    <w:multiLevelType w:val="hybridMultilevel"/>
    <w:tmpl w:val="90160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6"/>
    <w:rsid w:val="000D28C8"/>
    <w:rsid w:val="000F3C3C"/>
    <w:rsid w:val="00207E35"/>
    <w:rsid w:val="002E637F"/>
    <w:rsid w:val="003411F6"/>
    <w:rsid w:val="00416167"/>
    <w:rsid w:val="00441DA6"/>
    <w:rsid w:val="004C061B"/>
    <w:rsid w:val="005A4238"/>
    <w:rsid w:val="00603497"/>
    <w:rsid w:val="00750088"/>
    <w:rsid w:val="00866CA1"/>
    <w:rsid w:val="008C7B05"/>
    <w:rsid w:val="008F5152"/>
    <w:rsid w:val="009465A6"/>
    <w:rsid w:val="00954814"/>
    <w:rsid w:val="00A05D1B"/>
    <w:rsid w:val="00A30309"/>
    <w:rsid w:val="00A936F3"/>
    <w:rsid w:val="00AA1D5B"/>
    <w:rsid w:val="00B935D7"/>
    <w:rsid w:val="00C912E3"/>
    <w:rsid w:val="00CB1D65"/>
    <w:rsid w:val="00CF1BB7"/>
    <w:rsid w:val="00CF444A"/>
    <w:rsid w:val="00D758D3"/>
    <w:rsid w:val="00D84E9F"/>
    <w:rsid w:val="00E20E46"/>
    <w:rsid w:val="00E30427"/>
    <w:rsid w:val="00E95366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0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0E4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rsid w:val="00E20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0E4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tandardWeb">
    <w:name w:val="Normal (Web)"/>
    <w:basedOn w:val="Standard"/>
    <w:rsid w:val="00E20E46"/>
    <w:pPr>
      <w:spacing w:before="280" w:after="280"/>
    </w:pPr>
  </w:style>
  <w:style w:type="character" w:styleId="Seitenzahl">
    <w:name w:val="page number"/>
    <w:basedOn w:val="Absatz-Standardschriftart"/>
    <w:rsid w:val="00E20E46"/>
  </w:style>
  <w:style w:type="paragraph" w:styleId="KeinLeerraum">
    <w:name w:val="No Spacing"/>
    <w:uiPriority w:val="1"/>
    <w:qFormat/>
    <w:rsid w:val="00E20E46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46"/>
    <w:rPr>
      <w:rFonts w:ascii="Tahoma" w:eastAsia="Times New Roman" w:hAnsi="Tahoma" w:cs="Tahoma"/>
      <w:sz w:val="16"/>
      <w:szCs w:val="16"/>
      <w:lang w:val="cs-CZ" w:eastAsia="ar-SA"/>
    </w:rPr>
  </w:style>
  <w:style w:type="paragraph" w:styleId="Listenabsatz">
    <w:name w:val="List Paragraph"/>
    <w:basedOn w:val="Standard"/>
    <w:uiPriority w:val="34"/>
    <w:qFormat/>
    <w:rsid w:val="00E20E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7B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05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05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0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0E4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rsid w:val="00E20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0E4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tandardWeb">
    <w:name w:val="Normal (Web)"/>
    <w:basedOn w:val="Standard"/>
    <w:rsid w:val="00E20E46"/>
    <w:pPr>
      <w:spacing w:before="280" w:after="280"/>
    </w:pPr>
  </w:style>
  <w:style w:type="character" w:styleId="Seitenzahl">
    <w:name w:val="page number"/>
    <w:basedOn w:val="Absatz-Standardschriftart"/>
    <w:rsid w:val="00E20E46"/>
  </w:style>
  <w:style w:type="paragraph" w:styleId="KeinLeerraum">
    <w:name w:val="No Spacing"/>
    <w:uiPriority w:val="1"/>
    <w:qFormat/>
    <w:rsid w:val="00E20E46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46"/>
    <w:rPr>
      <w:rFonts w:ascii="Tahoma" w:eastAsia="Times New Roman" w:hAnsi="Tahoma" w:cs="Tahoma"/>
      <w:sz w:val="16"/>
      <w:szCs w:val="16"/>
      <w:lang w:val="cs-CZ" w:eastAsia="ar-SA"/>
    </w:rPr>
  </w:style>
  <w:style w:type="paragraph" w:styleId="Listenabsatz">
    <w:name w:val="List Paragraph"/>
    <w:basedOn w:val="Standard"/>
    <w:uiPriority w:val="34"/>
    <w:qFormat/>
    <w:rsid w:val="00E20E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7B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05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05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4B7C29D33A9A4AB03B4E8143EFACEE" ma:contentTypeVersion="2" ma:contentTypeDescription="Country Statements" ma:contentTypeScope="" ma:versionID="29d4a3be993dc751c58c7eef945da1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Props1.xml><?xml version="1.0" encoding="utf-8"?>
<ds:datastoreItem xmlns:ds="http://schemas.openxmlformats.org/officeDocument/2006/customXml" ds:itemID="{C0037DFF-1171-4281-9D50-D696637235A3}"/>
</file>

<file path=customXml/itemProps2.xml><?xml version="1.0" encoding="utf-8"?>
<ds:datastoreItem xmlns:ds="http://schemas.openxmlformats.org/officeDocument/2006/customXml" ds:itemID="{B656E696-5A17-4CBB-B71B-F67099C61AF3}"/>
</file>

<file path=customXml/itemProps3.xml><?xml version="1.0" encoding="utf-8"?>
<ds:datastoreItem xmlns:ds="http://schemas.openxmlformats.org/officeDocument/2006/customXml" ds:itemID="{0DBE47D7-C178-46F3-81BF-D039D61D4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Sayed, Tufan (AA privat)</dc:creator>
  <cp:lastModifiedBy>Schneider, Gunnar (AA privat)</cp:lastModifiedBy>
  <cp:revision>6</cp:revision>
  <cp:lastPrinted>2016-01-25T09:18:00Z</cp:lastPrinted>
  <dcterms:created xsi:type="dcterms:W3CDTF">2016-01-11T15:16:00Z</dcterms:created>
  <dcterms:modified xsi:type="dcterms:W3CDTF">2016-01-25T09:18:00Z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0x010100CA92D31222379248846EF4F1EBFB5EDE000D4B7C29D33A9A4AB03B4E8143EFACEE</vt:lpwstr>
  </property>
</Properties>
</file>